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55" w:tblpY="1396"/>
        <w:tblW w:w="12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1"/>
        <w:gridCol w:w="1411"/>
        <w:gridCol w:w="1459"/>
        <w:gridCol w:w="1273"/>
        <w:gridCol w:w="1470"/>
        <w:gridCol w:w="179"/>
        <w:gridCol w:w="1954"/>
      </w:tblGrid>
      <w:tr w:rsidR="00050926" w:rsidTr="00D237C2">
        <w:trPr>
          <w:trHeight w:val="40"/>
        </w:trPr>
        <w:tc>
          <w:tcPr>
            <w:tcW w:w="12087" w:type="dxa"/>
            <w:gridSpan w:val="7"/>
            <w:vAlign w:val="center"/>
          </w:tcPr>
          <w:p w:rsidR="00050926" w:rsidRDefault="00050926" w:rsidP="00D237C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附件</w:t>
            </w:r>
          </w:p>
        </w:tc>
      </w:tr>
      <w:tr w:rsidR="00050926" w:rsidTr="00D237C2">
        <w:trPr>
          <w:trHeight w:val="71"/>
        </w:trPr>
        <w:tc>
          <w:tcPr>
            <w:tcW w:w="12087" w:type="dxa"/>
            <w:gridSpan w:val="7"/>
            <w:vAlign w:val="center"/>
          </w:tcPr>
          <w:p w:rsidR="00050926" w:rsidRDefault="00050926" w:rsidP="00D237C2">
            <w:pPr>
              <w:widowControl/>
              <w:spacing w:line="300" w:lineRule="exact"/>
              <w:jc w:val="center"/>
              <w:textAlignment w:val="center"/>
              <w:rPr>
                <w:rFonts w:ascii="黑体fal" w:eastAsia="黑体fal" w:hAnsi="黑体fal" w:cs="仿宋_GB2312"/>
                <w:sz w:val="24"/>
                <w:szCs w:val="24"/>
              </w:rPr>
            </w:pPr>
            <w:r>
              <w:rPr>
                <w:rFonts w:ascii="黑体fal" w:eastAsia="黑体fal" w:hAnsi="黑体fal" w:cs="仿宋_GB2312" w:hint="eastAsia"/>
                <w:sz w:val="24"/>
                <w:szCs w:val="24"/>
              </w:rPr>
              <w:t>县（市、区）农村危房改造</w:t>
            </w:r>
            <w:r>
              <w:rPr>
                <w:rFonts w:ascii="黑体fal" w:eastAsia="黑体fal" w:hAnsi="黑体fal" w:cs="仿宋_GB2312"/>
                <w:sz w:val="24"/>
                <w:szCs w:val="24"/>
              </w:rPr>
              <w:t>2018-2019</w:t>
            </w:r>
            <w:r>
              <w:rPr>
                <w:rFonts w:ascii="黑体fal" w:eastAsia="黑体fal" w:hAnsi="黑体fal" w:cs="仿宋_GB2312" w:hint="eastAsia"/>
                <w:sz w:val="24"/>
                <w:szCs w:val="24"/>
              </w:rPr>
              <w:t>年任务表</w:t>
            </w:r>
          </w:p>
        </w:tc>
      </w:tr>
      <w:tr w:rsidR="00050926" w:rsidTr="00D237C2">
        <w:trPr>
          <w:trHeight w:val="71"/>
        </w:trPr>
        <w:tc>
          <w:tcPr>
            <w:tcW w:w="12087" w:type="dxa"/>
            <w:gridSpan w:val="7"/>
            <w:vAlign w:val="center"/>
          </w:tcPr>
          <w:p w:rsidR="00050926" w:rsidRDefault="00050926" w:rsidP="00D237C2">
            <w:pPr>
              <w:widowControl/>
              <w:spacing w:line="300" w:lineRule="exact"/>
              <w:jc w:val="center"/>
              <w:textAlignment w:val="center"/>
              <w:rPr>
                <w:rFonts w:ascii="黑体fal" w:eastAsia="黑体fal" w:hAnsi="黑体fal" w:cs="仿宋_GB2312"/>
                <w:sz w:val="24"/>
                <w:szCs w:val="24"/>
                <w:u w:val="single"/>
              </w:rPr>
            </w:pPr>
          </w:p>
        </w:tc>
      </w:tr>
      <w:tr w:rsidR="00050926" w:rsidTr="00D237C2">
        <w:trPr>
          <w:trHeight w:val="39"/>
        </w:trPr>
        <w:tc>
          <w:tcPr>
            <w:tcW w:w="12087" w:type="dxa"/>
            <w:gridSpan w:val="7"/>
            <w:vAlign w:val="bottom"/>
          </w:tcPr>
          <w:p w:rsidR="00050926" w:rsidRDefault="00050926" w:rsidP="00D237C2">
            <w:pPr>
              <w:widowControl/>
              <w:spacing w:line="300" w:lineRule="exact"/>
              <w:jc w:val="center"/>
              <w:textAlignment w:val="bottom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县（市、区）政府主要领导审核签字：县（市、区）政府盖章填表时间：年月日</w:t>
            </w:r>
          </w:p>
        </w:tc>
      </w:tr>
      <w:tr w:rsidR="00050926" w:rsidTr="00D237C2">
        <w:trPr>
          <w:trHeight w:val="415"/>
        </w:trPr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50926" w:rsidRDefault="00050926" w:rsidP="00D237C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类别</w:t>
            </w:r>
          </w:p>
        </w:tc>
        <w:tc>
          <w:tcPr>
            <w:tcW w:w="774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农村危房改造任务数（户）</w:t>
            </w:r>
          </w:p>
        </w:tc>
      </w:tr>
      <w:tr w:rsidR="00050926" w:rsidTr="00D237C2">
        <w:trPr>
          <w:trHeight w:val="35"/>
        </w:trPr>
        <w:tc>
          <w:tcPr>
            <w:tcW w:w="43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50926" w:rsidRDefault="00050926" w:rsidP="00D237C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926" w:rsidRDefault="00050926" w:rsidP="00D237C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2019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总计任务数</w:t>
            </w:r>
          </w:p>
        </w:tc>
      </w:tr>
      <w:tr w:rsidR="00050926" w:rsidTr="00D237C2">
        <w:trPr>
          <w:trHeight w:val="35"/>
        </w:trPr>
        <w:tc>
          <w:tcPr>
            <w:tcW w:w="4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926" w:rsidRDefault="00050926" w:rsidP="00D237C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926" w:rsidRDefault="00050926" w:rsidP="00D237C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任务数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其中：省定建档立卡贫困户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926" w:rsidRDefault="00050926" w:rsidP="00D237C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任务数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其中：省定建档立卡贫困户</w:t>
            </w: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0926" w:rsidTr="00D237C2">
        <w:trPr>
          <w:trHeight w:val="35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国定建档立卡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贫困户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Default="00050926" w:rsidP="00D237C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0926" w:rsidRDefault="00050926" w:rsidP="00D237C2">
            <w:pPr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050926" w:rsidRDefault="00050926" w:rsidP="00D237C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0926" w:rsidTr="00D237C2">
        <w:trPr>
          <w:trHeight w:val="424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926" w:rsidRDefault="00050926" w:rsidP="00D237C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省定建档立卡贫困户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Default="00050926" w:rsidP="00D237C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Default="00050926" w:rsidP="00D237C2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0926" w:rsidTr="00D237C2">
        <w:trPr>
          <w:trHeight w:val="60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分散供养五保户</w:t>
            </w:r>
            <w:r>
              <w:rPr>
                <w:rFonts w:ascii="仿宋_GB2312" w:eastAsia="仿宋_GB2312" w:hAnsi="仿宋_GB2312" w:cs="仿宋_GB2312"/>
                <w:szCs w:val="21"/>
              </w:rPr>
              <w:t>{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含原中央苏区（革命老区）国家重点优抚对象和革命“五老”人员家庭</w:t>
            </w:r>
            <w:r>
              <w:rPr>
                <w:rFonts w:ascii="仿宋_GB2312" w:eastAsia="仿宋_GB2312" w:hAnsi="仿宋_GB2312" w:cs="仿宋_GB2312"/>
                <w:szCs w:val="21"/>
              </w:rPr>
              <w:t>}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0926" w:rsidTr="00D237C2">
        <w:trPr>
          <w:trHeight w:val="90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低保户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0926" w:rsidTr="00D237C2">
        <w:trPr>
          <w:trHeight w:val="35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贫困残疾人家庭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0926" w:rsidTr="00D237C2">
        <w:trPr>
          <w:trHeight w:val="35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其他贫困户（年人均纯收入低于国家贫困线</w:t>
            </w:r>
            <w:r>
              <w:rPr>
                <w:rFonts w:ascii="仿宋_GB2312" w:eastAsia="仿宋_GB2312" w:hAnsi="仿宋_GB2312" w:cs="仿宋_GB2312"/>
                <w:szCs w:val="21"/>
              </w:rPr>
              <w:t>1.5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倍的农户）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0926" w:rsidTr="00D237C2">
        <w:trPr>
          <w:trHeight w:val="35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总计（扣除省定建档立卡贫困户一栏数据）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26" w:rsidRDefault="00050926" w:rsidP="00D237C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926" w:rsidRDefault="00050926" w:rsidP="00D237C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0926" w:rsidTr="00D237C2">
        <w:trPr>
          <w:trHeight w:val="550"/>
        </w:trPr>
        <w:tc>
          <w:tcPr>
            <w:tcW w:w="10133" w:type="dxa"/>
            <w:gridSpan w:val="6"/>
            <w:tcBorders>
              <w:top w:val="single" w:sz="4" w:space="0" w:color="000000"/>
            </w:tcBorders>
            <w:vAlign w:val="bottom"/>
          </w:tcPr>
          <w:p w:rsidR="00050926" w:rsidRDefault="00050926" w:rsidP="00D237C2">
            <w:pPr>
              <w:widowControl/>
              <w:spacing w:line="300" w:lineRule="exact"/>
              <w:ind w:left="1575" w:hangingChars="750" w:hanging="1575"/>
              <w:jc w:val="left"/>
              <w:textAlignment w:val="bottom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填表联系人：联系电话：</w:t>
            </w:r>
          </w:p>
        </w:tc>
        <w:tc>
          <w:tcPr>
            <w:tcW w:w="1954" w:type="dxa"/>
            <w:tcBorders>
              <w:top w:val="single" w:sz="4" w:space="0" w:color="000000"/>
            </w:tcBorders>
            <w:vAlign w:val="bottom"/>
          </w:tcPr>
          <w:p w:rsidR="00050926" w:rsidRDefault="00050926" w:rsidP="00D237C2">
            <w:pPr>
              <w:widowControl/>
              <w:spacing w:line="30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50926" w:rsidTr="00D237C2">
        <w:trPr>
          <w:trHeight w:val="124"/>
        </w:trPr>
        <w:tc>
          <w:tcPr>
            <w:tcW w:w="12087" w:type="dxa"/>
            <w:gridSpan w:val="7"/>
            <w:vAlign w:val="center"/>
          </w:tcPr>
          <w:p w:rsidR="00050926" w:rsidRDefault="00050926" w:rsidP="00D237C2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填表要求：１、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国定建档立卡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贫困户列入</w:t>
            </w:r>
            <w:r>
              <w:rPr>
                <w:rFonts w:ascii="仿宋_GB2312" w:eastAsia="仿宋_GB2312" w:hAnsi="仿宋_GB2312" w:cs="仿宋_GB2312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年任务，其他类型贫困户列入</w:t>
            </w:r>
            <w:r>
              <w:rPr>
                <w:rFonts w:ascii="仿宋_GB2312" w:eastAsia="仿宋_GB2312" w:hAnsi="仿宋_GB2312" w:cs="仿宋_GB2312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年或</w:t>
            </w:r>
            <w:r>
              <w:rPr>
                <w:rFonts w:ascii="仿宋_GB2312" w:eastAsia="仿宋_GB2312" w:hAnsi="仿宋_GB2312" w:cs="仿宋_GB2312"/>
                <w:szCs w:val="21"/>
              </w:rPr>
              <w:t>2019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年任务（其中省定建档立卡贫困户优先列入</w:t>
            </w:r>
            <w:r>
              <w:rPr>
                <w:rFonts w:ascii="仿宋_GB2312" w:eastAsia="仿宋_GB2312" w:hAnsi="仿宋_GB2312" w:cs="仿宋_GB2312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年任务）；</w:t>
            </w:r>
            <w:r>
              <w:rPr>
                <w:rFonts w:ascii="仿宋_GB2312" w:eastAsia="仿宋_GB2312" w:hAnsi="仿宋_GB2312" w:cs="仿宋_GB2312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、五保户、低保户、贫困残疾人家庭、其他贫困户中的危改对象，同时属于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国定建档立卡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贫困户的，其涉及的任务数应统计到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国定建档立卡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贫困户栏中，原所在类别栏不重复统计；</w:t>
            </w: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、五保户、低保户、贫困残疾人家庭、其他贫困户中的危改对象，同时属于省定建档立卡贫困户的，原所在类别栏和省定建档立卡贫困户栏应同时填报。</w:t>
            </w:r>
          </w:p>
        </w:tc>
      </w:tr>
    </w:tbl>
    <w:p w:rsidR="002804C1" w:rsidRPr="00050926" w:rsidRDefault="002804C1">
      <w:pPr>
        <w:rPr>
          <w:rFonts w:hint="eastAsia"/>
        </w:rPr>
      </w:pPr>
    </w:p>
    <w:sectPr w:rsidR="002804C1" w:rsidRPr="00050926" w:rsidSect="000509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falfalt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fal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0926"/>
    <w:rsid w:val="00050926"/>
    <w:rsid w:val="00251A1F"/>
    <w:rsid w:val="0028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26"/>
    <w:pPr>
      <w:widowControl w:val="0"/>
      <w:jc w:val="both"/>
    </w:pPr>
    <w:rPr>
      <w:rFonts w:ascii="Times New Roman" w:eastAsia="宋体falfalt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Sky123.Org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2017-10-12T08:34:00Z</dcterms:created>
  <dcterms:modified xsi:type="dcterms:W3CDTF">2017-10-12T08:35:00Z</dcterms:modified>
</cp:coreProperties>
</file>