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default" w:ascii="黑体" w:hAnsi="黑体" w:eastAsia="黑体" w:cs="黑体"/>
          <w:b/>
          <w:bCs/>
          <w:color w:val="auto"/>
          <w:sz w:val="30"/>
          <w:szCs w:val="30"/>
          <w:highlight w:val="none"/>
          <w:lang w:eastAsia="zh-CN"/>
        </w:rPr>
        <w:t>附件</w:t>
      </w:r>
      <w:r>
        <w:rPr>
          <w:rFonts w:hint="eastAsia" w:ascii="黑体" w:hAnsi="黑体" w:eastAsia="黑体" w:cs="黑体"/>
          <w:b/>
          <w:bCs/>
          <w:color w:val="auto"/>
          <w:sz w:val="30"/>
          <w:szCs w:val="30"/>
          <w:highlight w:val="none"/>
          <w:lang w:val="en-US" w:eastAsia="zh-CN"/>
        </w:rPr>
        <w:t>5</w:t>
      </w:r>
    </w:p>
    <w:p>
      <w:pPr>
        <w:spacing w:line="540" w:lineRule="exact"/>
        <w:ind w:left="640"/>
        <w:jc w:val="center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小标宋简体" w:cs="Times New Roman"/>
          <w:color w:val="auto"/>
          <w:sz w:val="36"/>
          <w:szCs w:val="36"/>
          <w:highlight w:val="none"/>
        </w:rPr>
        <w:t>各设区</w:t>
      </w:r>
      <w:r>
        <w:rPr>
          <w:rFonts w:hint="eastAsia" w:ascii="Times New Roman" w:hAnsi="Times New Roman" w:eastAsia="方正小标宋简体" w:cs="Times New Roman"/>
          <w:color w:val="auto"/>
          <w:sz w:val="36"/>
          <w:szCs w:val="36"/>
          <w:highlight w:val="none"/>
          <w:lang w:eastAsia="zh-CN"/>
        </w:rPr>
        <w:t>市</w:t>
      </w:r>
      <w:r>
        <w:rPr>
          <w:rFonts w:hint="default" w:ascii="Times New Roman" w:hAnsi="Times New Roman" w:eastAsia="方正小标宋简体" w:cs="Times New Roman"/>
          <w:color w:val="auto"/>
          <w:sz w:val="36"/>
          <w:szCs w:val="36"/>
          <w:highlight w:val="none"/>
        </w:rPr>
        <w:t>报名核</w:t>
      </w:r>
      <w:r>
        <w:rPr>
          <w:rFonts w:hint="default" w:ascii="Times New Roman" w:hAnsi="Times New Roman" w:eastAsia="方正小标宋简体" w:cs="Times New Roman"/>
          <w:color w:val="auto"/>
          <w:sz w:val="36"/>
          <w:szCs w:val="36"/>
          <w:highlight w:val="none"/>
          <w:lang w:eastAsia="zh-CN"/>
        </w:rPr>
        <w:t>查</w:t>
      </w:r>
      <w:r>
        <w:rPr>
          <w:rFonts w:hint="default" w:ascii="Times New Roman" w:hAnsi="Times New Roman" w:eastAsia="方正小标宋简体" w:cs="Times New Roman"/>
          <w:color w:val="auto"/>
          <w:sz w:val="36"/>
          <w:szCs w:val="36"/>
          <w:highlight w:val="none"/>
        </w:rPr>
        <w:t>部门联系表</w:t>
      </w:r>
    </w:p>
    <w:tbl>
      <w:tblPr>
        <w:tblStyle w:val="9"/>
        <w:tblpPr w:leftFromText="180" w:rightFromText="180" w:vertAnchor="text" w:horzAnchor="page" w:tblpX="1255" w:tblpY="604"/>
        <w:tblOverlap w:val="never"/>
        <w:tblW w:w="9873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3"/>
        <w:gridCol w:w="2264"/>
        <w:gridCol w:w="4500"/>
        <w:gridCol w:w="1746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3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highlight w:val="none"/>
                <w:shd w:val="clear" w:color="auto" w:fill="FFFFFF"/>
              </w:rPr>
              <w:t>地区</w:t>
            </w:r>
          </w:p>
        </w:tc>
        <w:tc>
          <w:tcPr>
            <w:tcW w:w="226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highlight w:val="none"/>
                <w:shd w:val="clear" w:color="auto" w:fill="FFFFFF"/>
              </w:rPr>
              <w:t>核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highlight w:val="none"/>
                <w:shd w:val="clear" w:color="auto" w:fill="FFFFFF"/>
                <w:lang w:eastAsia="zh-CN"/>
              </w:rPr>
              <w:t>查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highlight w:val="none"/>
                <w:shd w:val="clear" w:color="auto" w:fill="FFFFFF"/>
              </w:rPr>
              <w:t>单位</w:t>
            </w:r>
          </w:p>
        </w:tc>
        <w:tc>
          <w:tcPr>
            <w:tcW w:w="45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highlight w:val="none"/>
                <w:shd w:val="clear" w:color="auto" w:fill="FFFFFF"/>
                <w:lang w:eastAsia="zh-CN"/>
              </w:rPr>
              <w:t>核查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highlight w:val="none"/>
                <w:shd w:val="clear" w:color="auto" w:fill="FFFFFF"/>
              </w:rPr>
              <w:t>地址</w:t>
            </w:r>
          </w:p>
        </w:tc>
        <w:tc>
          <w:tcPr>
            <w:tcW w:w="174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0"/>
                <w:sz w:val="24"/>
                <w:highlight w:val="none"/>
                <w:shd w:val="clear" w:color="auto" w:fill="FFFFFF"/>
              </w:rPr>
              <w:t>联系电话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3" w:hRule="atLeast"/>
        </w:trPr>
        <w:tc>
          <w:tcPr>
            <w:tcW w:w="136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福 州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含平潭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  <w:lang w:eastAsia="zh-CN"/>
              </w:rPr>
              <w:t>）</w:t>
            </w:r>
          </w:p>
        </w:tc>
        <w:tc>
          <w:tcPr>
            <w:tcW w:w="22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福州市城乡建设局</w:t>
            </w:r>
          </w:p>
        </w:tc>
        <w:tc>
          <w:tcPr>
            <w:tcW w:w="4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福州市建筑业协会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福州市鼓楼区六一北路532号福州建工大楼四楼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  <w:lang w:eastAsia="zh-CN"/>
              </w:rPr>
              <w:t>）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0591-87537874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</w:trPr>
        <w:tc>
          <w:tcPr>
            <w:tcW w:w="136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厦 门</w:t>
            </w:r>
          </w:p>
        </w:tc>
        <w:tc>
          <w:tcPr>
            <w:tcW w:w="22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厦门市建设局</w:t>
            </w:r>
          </w:p>
        </w:tc>
        <w:tc>
          <w:tcPr>
            <w:tcW w:w="4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厦门市建设执业资格教育协会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（厦门市美湖路9号2楼）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0592-2200289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</w:trPr>
        <w:tc>
          <w:tcPr>
            <w:tcW w:w="136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三 明</w:t>
            </w:r>
          </w:p>
        </w:tc>
        <w:tc>
          <w:tcPr>
            <w:tcW w:w="22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三明市住房和城乡建设局</w:t>
            </w:r>
          </w:p>
        </w:tc>
        <w:tc>
          <w:tcPr>
            <w:tcW w:w="4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三明市建设人才服务中心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(三明市三元区中山路258号建设宾馆2楼)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0598-8339968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5" w:hRule="atLeast"/>
        </w:trPr>
        <w:tc>
          <w:tcPr>
            <w:tcW w:w="136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莆 田</w:t>
            </w:r>
          </w:p>
        </w:tc>
        <w:tc>
          <w:tcPr>
            <w:tcW w:w="22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莆田市住房和城乡建设局</w:t>
            </w:r>
          </w:p>
        </w:tc>
        <w:tc>
          <w:tcPr>
            <w:tcW w:w="4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莆田市住房和城乡建设局四楼人教科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（莆田市荔城区延寿路1786号 ）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0594-6902156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5" w:hRule="atLeast"/>
        </w:trPr>
        <w:tc>
          <w:tcPr>
            <w:tcW w:w="136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泉 州</w:t>
            </w:r>
          </w:p>
        </w:tc>
        <w:tc>
          <w:tcPr>
            <w:tcW w:w="22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泉州市住房和城乡建设局</w:t>
            </w:r>
          </w:p>
        </w:tc>
        <w:tc>
          <w:tcPr>
            <w:tcW w:w="4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</w:rPr>
              <w:t>泉州市政务服务中心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</w:rPr>
              <w:t>（泉州市丰泽区海星街100号东海大厦A栋1楼住建局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  <w:t>128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</w:rPr>
              <w:t>办公室</w:t>
            </w:r>
            <w:r>
              <w:rPr>
                <w:rFonts w:hint="eastAsia" w:eastAsia="仿宋_GB2312" w:cs="Times New Roman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  <w:lang w:eastAsia="zh-CN"/>
              </w:rPr>
              <w:t>）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0595-22132223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0595-221322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  <w:lang w:val="en-US" w:eastAsia="zh-CN"/>
              </w:rPr>
              <w:t>53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5" w:hRule="atLeast"/>
        </w:trPr>
        <w:tc>
          <w:tcPr>
            <w:tcW w:w="136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漳 州</w:t>
            </w:r>
          </w:p>
        </w:tc>
        <w:tc>
          <w:tcPr>
            <w:tcW w:w="22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漳州市住房和城乡建设局</w:t>
            </w:r>
          </w:p>
        </w:tc>
        <w:tc>
          <w:tcPr>
            <w:tcW w:w="4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漳州市建设执业资格注册中心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(漳州市胜利西路95号)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0596-2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  <w:lang w:val="en-US" w:eastAsia="zh-CN"/>
              </w:rPr>
              <w:t>594470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136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南 平</w:t>
            </w:r>
          </w:p>
        </w:tc>
        <w:tc>
          <w:tcPr>
            <w:tcW w:w="22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南平市住房和城乡建设局</w:t>
            </w:r>
          </w:p>
        </w:tc>
        <w:tc>
          <w:tcPr>
            <w:tcW w:w="4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南平市住建局人教科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（南平市建阳区武夷新区商务写字楼2号楼3楼4单元B325）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0599-8722957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5" w:hRule="atLeast"/>
        </w:trPr>
        <w:tc>
          <w:tcPr>
            <w:tcW w:w="136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宁 德</w:t>
            </w:r>
          </w:p>
        </w:tc>
        <w:tc>
          <w:tcPr>
            <w:tcW w:w="22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宁德市住房和城乡建设局</w:t>
            </w:r>
          </w:p>
        </w:tc>
        <w:tc>
          <w:tcPr>
            <w:tcW w:w="4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宁德市政务服务中心三楼市住建局窗口 312室(宁德市镜台山路 9号</w:t>
            </w:r>
            <w:r>
              <w:rPr>
                <w:rFonts w:hint="eastAsia" w:eastAsia="仿宋_GB2312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市委、市政府办公大楼北侧)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ab/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0593-2250386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0593-2290571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5" w:hRule="atLeast"/>
        </w:trPr>
        <w:tc>
          <w:tcPr>
            <w:tcW w:w="136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龙 岩</w:t>
            </w:r>
          </w:p>
        </w:tc>
        <w:tc>
          <w:tcPr>
            <w:tcW w:w="22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龙岩市住房和城乡建设局</w:t>
            </w:r>
          </w:p>
        </w:tc>
        <w:tc>
          <w:tcPr>
            <w:tcW w:w="4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龙岩市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建设行业从业人员服务中心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  <w:lang w:eastAsia="zh-CN"/>
              </w:rPr>
              <w:t>（龙岩市新罗区南环西路52号龙岩市住房和城乡建设局10楼）</w:t>
            </w:r>
          </w:p>
        </w:tc>
        <w:tc>
          <w:tcPr>
            <w:tcW w:w="17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shd w:val="clear" w:color="auto" w:fill="FFFFFF"/>
              </w:rPr>
              <w:t>0597-2282399</w:t>
            </w:r>
          </w:p>
        </w:tc>
      </w:tr>
    </w:tbl>
    <w:p>
      <w:pPr>
        <w:widowControl/>
        <w:wordWrap w:val="0"/>
        <w:spacing w:line="480" w:lineRule="exact"/>
        <w:jc w:val="left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shd w:val="clear" w:color="auto" w:fill="FFFFFF"/>
        </w:rPr>
      </w:pPr>
    </w:p>
    <w:sectPr>
      <w:headerReference r:id="rId3" w:type="default"/>
      <w:footerReference r:id="rId4" w:type="default"/>
      <w:pgSz w:w="11906" w:h="16838"/>
      <w:pgMar w:top="1440" w:right="1800" w:bottom="1095" w:left="11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56D"/>
    <w:rsid w:val="00046CDF"/>
    <w:rsid w:val="00085C3E"/>
    <w:rsid w:val="00134F45"/>
    <w:rsid w:val="001A17AD"/>
    <w:rsid w:val="002C3BCB"/>
    <w:rsid w:val="002E6F5B"/>
    <w:rsid w:val="003E30A6"/>
    <w:rsid w:val="00401084"/>
    <w:rsid w:val="00441DC6"/>
    <w:rsid w:val="004A0B12"/>
    <w:rsid w:val="005753FE"/>
    <w:rsid w:val="005B053E"/>
    <w:rsid w:val="006550BF"/>
    <w:rsid w:val="006948CB"/>
    <w:rsid w:val="006F7E09"/>
    <w:rsid w:val="008379BB"/>
    <w:rsid w:val="008F6995"/>
    <w:rsid w:val="00947382"/>
    <w:rsid w:val="009A7DDA"/>
    <w:rsid w:val="00A966E6"/>
    <w:rsid w:val="00B00695"/>
    <w:rsid w:val="00B37320"/>
    <w:rsid w:val="00B74590"/>
    <w:rsid w:val="00CC2965"/>
    <w:rsid w:val="00D16B8C"/>
    <w:rsid w:val="00D96FB7"/>
    <w:rsid w:val="00DB16EA"/>
    <w:rsid w:val="00F011E5"/>
    <w:rsid w:val="00F4756D"/>
    <w:rsid w:val="00FE4B1E"/>
    <w:rsid w:val="017B4289"/>
    <w:rsid w:val="057471D5"/>
    <w:rsid w:val="058E6757"/>
    <w:rsid w:val="06382622"/>
    <w:rsid w:val="07B00342"/>
    <w:rsid w:val="09273E25"/>
    <w:rsid w:val="09B138B4"/>
    <w:rsid w:val="0ADC6ABF"/>
    <w:rsid w:val="0B474108"/>
    <w:rsid w:val="0B970317"/>
    <w:rsid w:val="0C207183"/>
    <w:rsid w:val="0D414B06"/>
    <w:rsid w:val="0E2C1E3D"/>
    <w:rsid w:val="0FF34246"/>
    <w:rsid w:val="10F91FF5"/>
    <w:rsid w:val="13FC6650"/>
    <w:rsid w:val="1466543B"/>
    <w:rsid w:val="16367D28"/>
    <w:rsid w:val="16C41CB1"/>
    <w:rsid w:val="17226C1A"/>
    <w:rsid w:val="17D151E5"/>
    <w:rsid w:val="1A5F66D8"/>
    <w:rsid w:val="1D4F5B0D"/>
    <w:rsid w:val="1D9F1549"/>
    <w:rsid w:val="1E481F34"/>
    <w:rsid w:val="20B0037D"/>
    <w:rsid w:val="22271F21"/>
    <w:rsid w:val="230B2A47"/>
    <w:rsid w:val="264B1140"/>
    <w:rsid w:val="271F17D2"/>
    <w:rsid w:val="284529BB"/>
    <w:rsid w:val="28915B5D"/>
    <w:rsid w:val="296F066B"/>
    <w:rsid w:val="297269CF"/>
    <w:rsid w:val="2AAE38D9"/>
    <w:rsid w:val="2B4E7ADB"/>
    <w:rsid w:val="2D4C39FB"/>
    <w:rsid w:val="2D82309A"/>
    <w:rsid w:val="2D8C5549"/>
    <w:rsid w:val="2DAF69C7"/>
    <w:rsid w:val="2DC97E1D"/>
    <w:rsid w:val="2EA469F5"/>
    <w:rsid w:val="31163595"/>
    <w:rsid w:val="31281EA4"/>
    <w:rsid w:val="32380B1B"/>
    <w:rsid w:val="325A7FF8"/>
    <w:rsid w:val="34847682"/>
    <w:rsid w:val="3541783B"/>
    <w:rsid w:val="35F96C89"/>
    <w:rsid w:val="36285E27"/>
    <w:rsid w:val="363F6454"/>
    <w:rsid w:val="36B8672C"/>
    <w:rsid w:val="374E27CA"/>
    <w:rsid w:val="37B81AAC"/>
    <w:rsid w:val="383C3E95"/>
    <w:rsid w:val="384D237D"/>
    <w:rsid w:val="39D74651"/>
    <w:rsid w:val="3AA2182B"/>
    <w:rsid w:val="3C1741E0"/>
    <w:rsid w:val="3C720459"/>
    <w:rsid w:val="3CAA04FE"/>
    <w:rsid w:val="3EA562CB"/>
    <w:rsid w:val="3ED90055"/>
    <w:rsid w:val="408E5FA8"/>
    <w:rsid w:val="40B271E1"/>
    <w:rsid w:val="41183154"/>
    <w:rsid w:val="413333C5"/>
    <w:rsid w:val="421D5EF6"/>
    <w:rsid w:val="43371D09"/>
    <w:rsid w:val="442D0EE3"/>
    <w:rsid w:val="4481597B"/>
    <w:rsid w:val="451614B5"/>
    <w:rsid w:val="47515E04"/>
    <w:rsid w:val="490404D8"/>
    <w:rsid w:val="493C5264"/>
    <w:rsid w:val="498E1393"/>
    <w:rsid w:val="4B2358E3"/>
    <w:rsid w:val="4B7D5221"/>
    <w:rsid w:val="4E0D6339"/>
    <w:rsid w:val="4EED1881"/>
    <w:rsid w:val="4EF604CE"/>
    <w:rsid w:val="4F8E6DD8"/>
    <w:rsid w:val="5262785E"/>
    <w:rsid w:val="526F4732"/>
    <w:rsid w:val="528C7BD3"/>
    <w:rsid w:val="53DA02A7"/>
    <w:rsid w:val="554239AF"/>
    <w:rsid w:val="55FF3749"/>
    <w:rsid w:val="56231D68"/>
    <w:rsid w:val="568546FC"/>
    <w:rsid w:val="577838C1"/>
    <w:rsid w:val="59120D53"/>
    <w:rsid w:val="5B1E21B8"/>
    <w:rsid w:val="5B377537"/>
    <w:rsid w:val="5C1B719B"/>
    <w:rsid w:val="5CBF2052"/>
    <w:rsid w:val="5D34512A"/>
    <w:rsid w:val="5D791A53"/>
    <w:rsid w:val="5E7F567A"/>
    <w:rsid w:val="5E9E3565"/>
    <w:rsid w:val="5EA94603"/>
    <w:rsid w:val="5FFC58D3"/>
    <w:rsid w:val="611A7A5D"/>
    <w:rsid w:val="61861BA9"/>
    <w:rsid w:val="61D42DB6"/>
    <w:rsid w:val="646C2A3A"/>
    <w:rsid w:val="65F119FE"/>
    <w:rsid w:val="660369C2"/>
    <w:rsid w:val="683A0DBF"/>
    <w:rsid w:val="695D6356"/>
    <w:rsid w:val="69D97F7C"/>
    <w:rsid w:val="6A667C7B"/>
    <w:rsid w:val="6C8B346D"/>
    <w:rsid w:val="6D1A4A2C"/>
    <w:rsid w:val="6DBB12F9"/>
    <w:rsid w:val="6E4960BE"/>
    <w:rsid w:val="6EA27354"/>
    <w:rsid w:val="6ED2497F"/>
    <w:rsid w:val="6F104BC3"/>
    <w:rsid w:val="71F53426"/>
    <w:rsid w:val="73501F51"/>
    <w:rsid w:val="74F41ED1"/>
    <w:rsid w:val="77E72110"/>
    <w:rsid w:val="78DC6B47"/>
    <w:rsid w:val="7A305EF0"/>
    <w:rsid w:val="7A42097C"/>
    <w:rsid w:val="7A784527"/>
    <w:rsid w:val="7AE624B1"/>
    <w:rsid w:val="7F85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cs="Times New Roman"/>
      <w:b/>
      <w:kern w:val="0"/>
      <w:sz w:val="27"/>
      <w:szCs w:val="27"/>
    </w:rPr>
  </w:style>
  <w:style w:type="paragraph" w:styleId="3">
    <w:name w:val="heading 4"/>
    <w:basedOn w:val="1"/>
    <w:next w:val="1"/>
    <w:qFormat/>
    <w:uiPriority w:val="0"/>
    <w:pPr>
      <w:spacing w:beforeAutospacing="1" w:afterAutospacing="1"/>
      <w:jc w:val="left"/>
      <w:outlineLvl w:val="3"/>
    </w:pPr>
    <w:rPr>
      <w:rFonts w:hint="eastAsia" w:ascii="宋体" w:hAnsi="宋体" w:cs="Times New Roman"/>
      <w:b/>
      <w:kern w:val="0"/>
      <w:sz w:val="24"/>
    </w:rPr>
  </w:style>
  <w:style w:type="paragraph" w:styleId="4">
    <w:name w:val="heading 5"/>
    <w:basedOn w:val="1"/>
    <w:next w:val="1"/>
    <w:qFormat/>
    <w:uiPriority w:val="0"/>
    <w:pPr>
      <w:spacing w:beforeAutospacing="1" w:afterAutospacing="1"/>
      <w:jc w:val="left"/>
      <w:outlineLvl w:val="4"/>
    </w:pPr>
    <w:rPr>
      <w:rFonts w:hint="eastAsia" w:ascii="宋体" w:hAnsi="宋体" w:cs="Times New Roman"/>
      <w:b/>
      <w:kern w:val="0"/>
      <w:sz w:val="20"/>
      <w:szCs w:val="20"/>
    </w:rPr>
  </w:style>
  <w:style w:type="character" w:default="1" w:styleId="10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 2"/>
    <w:basedOn w:val="1"/>
    <w:qFormat/>
    <w:uiPriority w:val="0"/>
    <w:pPr>
      <w:ind w:firstLine="525"/>
    </w:pPr>
    <w:rPr>
      <w:sz w:val="3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page number"/>
    <w:basedOn w:val="10"/>
    <w:qFormat/>
    <w:uiPriority w:val="0"/>
  </w:style>
  <w:style w:type="character" w:styleId="13">
    <w:name w:val="Emphasis"/>
    <w:basedOn w:val="10"/>
    <w:qFormat/>
    <w:uiPriority w:val="0"/>
    <w:rPr>
      <w:i/>
    </w:rPr>
  </w:style>
  <w:style w:type="character" w:styleId="14">
    <w:name w:val="Hyperlink"/>
    <w:basedOn w:val="10"/>
    <w:qFormat/>
    <w:uiPriority w:val="0"/>
    <w:rPr>
      <w:color w:val="0000FF"/>
      <w:u w:val="single"/>
    </w:rPr>
  </w:style>
  <w:style w:type="character" w:customStyle="1" w:styleId="15">
    <w:name w:val="unnamed11"/>
    <w:qFormat/>
    <w:uiPriority w:val="0"/>
    <w:rPr>
      <w:rFonts w:hint="eastAsia" w:ascii="宋体" w:hAnsi="宋体" w:eastAsia="宋体"/>
      <w:sz w:val="21"/>
      <w:szCs w:val="21"/>
    </w:rPr>
  </w:style>
  <w:style w:type="paragraph" w:customStyle="1" w:styleId="16">
    <w:name w:val="HtmlNormal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17">
    <w:name w:val="unnamed1"/>
    <w:basedOn w:val="10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1067</Words>
  <Characters>6082</Characters>
  <Lines>50</Lines>
  <Paragraphs>14</Paragraphs>
  <TotalTime>22</TotalTime>
  <ScaleCrop>false</ScaleCrop>
  <LinksUpToDate>false</LinksUpToDate>
  <CharactersWithSpaces>7135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2020-06-16T01:05:00Z</dcterms:created>
  <dc:creator>吴朝文</dc:creator>
  <cp:lastModifiedBy>考试科</cp:lastModifiedBy>
  <cp:lastPrinted>2024-06-07T03:25:06Z</cp:lastPrinted>
  <dcterms:modified xsi:type="dcterms:W3CDTF">2024-06-07T03:25:24Z</dcterms:modified>
  <dc:title>2020年度一级建造师执业资格考试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